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94B25" w14:textId="77777777" w:rsidR="00803777" w:rsidRPr="00803777" w:rsidRDefault="00803777" w:rsidP="00803777">
      <w:pPr>
        <w:ind w:firstLine="562"/>
        <w:rPr>
          <w:b/>
          <w:bCs/>
        </w:rPr>
      </w:pPr>
      <w:r w:rsidRPr="00803777">
        <w:rPr>
          <w:b/>
          <w:bCs/>
        </w:rPr>
        <w:t>西藏自治区陆生野生动物造成公民人身伤害或者财产损失补偿办法</w:t>
      </w:r>
    </w:p>
    <w:p w14:paraId="2F74A794" w14:textId="77777777" w:rsidR="00803777" w:rsidRPr="00803777" w:rsidRDefault="00803777" w:rsidP="00803777">
      <w:pPr>
        <w:ind w:firstLine="560"/>
      </w:pPr>
      <w:r w:rsidRPr="00803777">
        <w:rPr>
          <w:rFonts w:hint="eastAsia"/>
        </w:rPr>
        <w:t>（</w:t>
      </w:r>
      <w:r w:rsidRPr="00803777">
        <w:rPr>
          <w:rFonts w:hint="eastAsia"/>
        </w:rPr>
        <w:t>2020</w:t>
      </w:r>
      <w:r w:rsidRPr="00803777">
        <w:rPr>
          <w:rFonts w:hint="eastAsia"/>
        </w:rPr>
        <w:t>年</w:t>
      </w:r>
      <w:r w:rsidRPr="00803777">
        <w:rPr>
          <w:rFonts w:hint="eastAsia"/>
        </w:rPr>
        <w:t>6</w:t>
      </w:r>
      <w:r w:rsidRPr="00803777">
        <w:rPr>
          <w:rFonts w:hint="eastAsia"/>
        </w:rPr>
        <w:t>月</w:t>
      </w:r>
      <w:r w:rsidRPr="00803777">
        <w:rPr>
          <w:rFonts w:hint="eastAsia"/>
        </w:rPr>
        <w:t>17</w:t>
      </w:r>
      <w:r w:rsidRPr="00803777">
        <w:rPr>
          <w:rFonts w:hint="eastAsia"/>
        </w:rPr>
        <w:t>日西藏自治区人民政府令第</w:t>
      </w:r>
      <w:r w:rsidRPr="00803777">
        <w:rPr>
          <w:rFonts w:hint="eastAsia"/>
        </w:rPr>
        <w:t>156</w:t>
      </w:r>
      <w:r w:rsidRPr="00803777">
        <w:rPr>
          <w:rFonts w:hint="eastAsia"/>
        </w:rPr>
        <w:t>号公布</w:t>
      </w:r>
      <w:r w:rsidRPr="00803777">
        <w:rPr>
          <w:rFonts w:hint="eastAsia"/>
        </w:rPr>
        <w:t xml:space="preserve"> </w:t>
      </w:r>
      <w:r w:rsidRPr="00803777">
        <w:rPr>
          <w:rFonts w:hint="eastAsia"/>
        </w:rPr>
        <w:t>自</w:t>
      </w:r>
      <w:r w:rsidRPr="00803777">
        <w:rPr>
          <w:rFonts w:hint="eastAsia"/>
        </w:rPr>
        <w:t>2010</w:t>
      </w:r>
      <w:r w:rsidRPr="00803777">
        <w:rPr>
          <w:rFonts w:hint="eastAsia"/>
        </w:rPr>
        <w:t>年</w:t>
      </w:r>
      <w:r w:rsidRPr="00803777">
        <w:rPr>
          <w:rFonts w:hint="eastAsia"/>
        </w:rPr>
        <w:t>7</w:t>
      </w:r>
      <w:r w:rsidRPr="00803777">
        <w:rPr>
          <w:rFonts w:hint="eastAsia"/>
        </w:rPr>
        <w:t>月</w:t>
      </w:r>
      <w:r w:rsidRPr="00803777">
        <w:rPr>
          <w:rFonts w:hint="eastAsia"/>
        </w:rPr>
        <w:t>1</w:t>
      </w:r>
      <w:r w:rsidRPr="00803777">
        <w:rPr>
          <w:rFonts w:hint="eastAsia"/>
        </w:rPr>
        <w:t>日起施行）</w:t>
      </w:r>
    </w:p>
    <w:p w14:paraId="294DAA24" w14:textId="77777777" w:rsidR="00803777" w:rsidRPr="00803777" w:rsidRDefault="00803777" w:rsidP="00803777">
      <w:pPr>
        <w:ind w:firstLine="562"/>
        <w:rPr>
          <w:rFonts w:hint="eastAsia"/>
        </w:rPr>
      </w:pPr>
      <w:r w:rsidRPr="00803777">
        <w:rPr>
          <w:rFonts w:hint="eastAsia"/>
          <w:b/>
          <w:bCs/>
        </w:rPr>
        <w:t>第一条</w:t>
      </w:r>
    </w:p>
    <w:p w14:paraId="2384E499" w14:textId="77777777" w:rsidR="00803777" w:rsidRPr="00803777" w:rsidRDefault="00803777" w:rsidP="00803777">
      <w:pPr>
        <w:ind w:firstLine="560"/>
        <w:rPr>
          <w:rFonts w:hint="eastAsia"/>
        </w:rPr>
      </w:pPr>
      <w:r w:rsidRPr="00803777">
        <w:rPr>
          <w:rFonts w:hint="eastAsia"/>
        </w:rPr>
        <w:t>为了补偿公民因国家和自治区保护的陆生野生动物（以下统称野生动物）侵害所造成的损失，根据《中华人民共和国野生动物保护法》、《中华人民共和国陆生野生动物保护实施条例》，结合自治区实际，制定本办法。</w:t>
      </w:r>
    </w:p>
    <w:p w14:paraId="3C4279EE" w14:textId="77777777" w:rsidR="00803777" w:rsidRPr="00803777" w:rsidRDefault="00803777" w:rsidP="00803777">
      <w:pPr>
        <w:ind w:firstLine="562"/>
        <w:rPr>
          <w:rFonts w:hint="eastAsia"/>
        </w:rPr>
      </w:pPr>
      <w:r w:rsidRPr="00803777">
        <w:rPr>
          <w:rFonts w:hint="eastAsia"/>
          <w:b/>
          <w:bCs/>
        </w:rPr>
        <w:t>第二条</w:t>
      </w:r>
    </w:p>
    <w:p w14:paraId="5D4C69B7" w14:textId="77777777" w:rsidR="00803777" w:rsidRPr="00803777" w:rsidRDefault="00803777" w:rsidP="00803777">
      <w:pPr>
        <w:ind w:firstLine="560"/>
        <w:rPr>
          <w:rFonts w:hint="eastAsia"/>
        </w:rPr>
      </w:pPr>
      <w:r w:rsidRPr="00803777">
        <w:rPr>
          <w:rFonts w:hint="eastAsia"/>
        </w:rPr>
        <w:t>自治区行政区域内因野生动物造成公民人身伤害或者财产损失需要补偿的活动，适用本办法。</w:t>
      </w:r>
    </w:p>
    <w:p w14:paraId="57806B8B" w14:textId="77777777" w:rsidR="00803777" w:rsidRPr="00803777" w:rsidRDefault="00803777" w:rsidP="00803777">
      <w:pPr>
        <w:ind w:firstLine="562"/>
        <w:rPr>
          <w:rFonts w:hint="eastAsia"/>
        </w:rPr>
      </w:pPr>
      <w:r w:rsidRPr="00803777">
        <w:rPr>
          <w:rFonts w:hint="eastAsia"/>
          <w:b/>
          <w:bCs/>
        </w:rPr>
        <w:t>第三条</w:t>
      </w:r>
    </w:p>
    <w:p w14:paraId="74AA9A12" w14:textId="77777777" w:rsidR="00803777" w:rsidRPr="00803777" w:rsidRDefault="00803777" w:rsidP="00803777">
      <w:pPr>
        <w:ind w:firstLine="560"/>
        <w:rPr>
          <w:rFonts w:hint="eastAsia"/>
        </w:rPr>
      </w:pPr>
      <w:r w:rsidRPr="00803777">
        <w:rPr>
          <w:rFonts w:hint="eastAsia"/>
        </w:rPr>
        <w:t>县级以上人民政府林业和草原主管部门、财政主管部门依照各自职责，负责野生动物造成公民人身伤害、财产损失的补偿工作。</w:t>
      </w:r>
    </w:p>
    <w:p w14:paraId="4FE597EE" w14:textId="77777777" w:rsidR="00803777" w:rsidRPr="00803777" w:rsidRDefault="00803777" w:rsidP="00803777">
      <w:pPr>
        <w:ind w:firstLine="560"/>
        <w:rPr>
          <w:rFonts w:hint="eastAsia"/>
        </w:rPr>
      </w:pPr>
      <w:r w:rsidRPr="00803777">
        <w:rPr>
          <w:rFonts w:hint="eastAsia"/>
        </w:rPr>
        <w:t>县级以上人民政府民政、自然资源、生态环境、住房和城乡建设、农业农村、卫生健康、审计、价格、统计等部门应当依照各自职责，协助做好野生动物造成公民人身伤害、财产损失的补偿工作。</w:t>
      </w:r>
    </w:p>
    <w:p w14:paraId="360254D0" w14:textId="77777777" w:rsidR="00803777" w:rsidRPr="00803777" w:rsidRDefault="00803777" w:rsidP="00803777">
      <w:pPr>
        <w:ind w:firstLine="562"/>
        <w:rPr>
          <w:rFonts w:hint="eastAsia"/>
        </w:rPr>
      </w:pPr>
      <w:r w:rsidRPr="00803777">
        <w:rPr>
          <w:rFonts w:hint="eastAsia"/>
          <w:b/>
          <w:bCs/>
        </w:rPr>
        <w:t>第四条</w:t>
      </w:r>
    </w:p>
    <w:p w14:paraId="127C70C1" w14:textId="77777777" w:rsidR="00803777" w:rsidRPr="00803777" w:rsidRDefault="00803777" w:rsidP="00803777">
      <w:pPr>
        <w:ind w:firstLine="560"/>
        <w:rPr>
          <w:rFonts w:hint="eastAsia"/>
        </w:rPr>
      </w:pPr>
      <w:r w:rsidRPr="00803777">
        <w:rPr>
          <w:rFonts w:hint="eastAsia"/>
        </w:rPr>
        <w:t>野生动物造成公民人身伤害、财产损失有下列情形之一的，受害人可以依照本办法规定申请补偿：</w:t>
      </w:r>
    </w:p>
    <w:p w14:paraId="4AFE50A3" w14:textId="77777777" w:rsidR="00803777" w:rsidRPr="00803777" w:rsidRDefault="00803777" w:rsidP="00803777">
      <w:pPr>
        <w:ind w:firstLine="560"/>
        <w:rPr>
          <w:rFonts w:hint="eastAsia"/>
        </w:rPr>
      </w:pPr>
      <w:r w:rsidRPr="00803777">
        <w:rPr>
          <w:rFonts w:hint="eastAsia"/>
        </w:rPr>
        <w:t>（一）对从事正常生产、生活的公民造成身体伤害或者死亡的；</w:t>
      </w:r>
    </w:p>
    <w:p w14:paraId="196863B8" w14:textId="77777777" w:rsidR="00803777" w:rsidRPr="00803777" w:rsidRDefault="00803777" w:rsidP="00803777">
      <w:pPr>
        <w:ind w:firstLine="560"/>
        <w:rPr>
          <w:rFonts w:hint="eastAsia"/>
        </w:rPr>
      </w:pPr>
      <w:r w:rsidRPr="00803777">
        <w:rPr>
          <w:rFonts w:hint="eastAsia"/>
        </w:rPr>
        <w:lastRenderedPageBreak/>
        <w:t>（二）对在可以放牧的草场、林地或者圈养区域内的牲畜造成死亡的；</w:t>
      </w:r>
    </w:p>
    <w:p w14:paraId="54C64FE7" w14:textId="77777777" w:rsidR="00803777" w:rsidRPr="00803777" w:rsidRDefault="00803777" w:rsidP="00803777">
      <w:pPr>
        <w:ind w:firstLine="560"/>
        <w:rPr>
          <w:rFonts w:hint="eastAsia"/>
        </w:rPr>
      </w:pPr>
      <w:r w:rsidRPr="00803777">
        <w:rPr>
          <w:rFonts w:hint="eastAsia"/>
        </w:rPr>
        <w:t>（三）对在依法划定的生产经营范围内种植的农作物、经济作物、经济林木造成损毁的；</w:t>
      </w:r>
    </w:p>
    <w:p w14:paraId="56F42463" w14:textId="77777777" w:rsidR="00803777" w:rsidRPr="00803777" w:rsidRDefault="00803777" w:rsidP="00803777">
      <w:pPr>
        <w:ind w:firstLine="560"/>
        <w:rPr>
          <w:rFonts w:hint="eastAsia"/>
        </w:rPr>
      </w:pPr>
      <w:r w:rsidRPr="00803777">
        <w:rPr>
          <w:rFonts w:hint="eastAsia"/>
        </w:rPr>
        <w:t>（四）对房屋、家具、畜圈等家庭财产造成损毁的。</w:t>
      </w:r>
    </w:p>
    <w:p w14:paraId="6F24D123" w14:textId="77777777" w:rsidR="00803777" w:rsidRPr="00803777" w:rsidRDefault="00803777" w:rsidP="00803777">
      <w:pPr>
        <w:ind w:firstLine="560"/>
        <w:rPr>
          <w:rFonts w:hint="eastAsia"/>
        </w:rPr>
      </w:pPr>
      <w:r w:rsidRPr="00803777">
        <w:rPr>
          <w:rFonts w:hint="eastAsia"/>
        </w:rPr>
        <w:t>除前款规定情形外，野生动物造成公民人身伤害、财产损失的，不予补偿。</w:t>
      </w:r>
    </w:p>
    <w:p w14:paraId="7278307C" w14:textId="77777777" w:rsidR="00803777" w:rsidRPr="00803777" w:rsidRDefault="00803777" w:rsidP="00803777">
      <w:pPr>
        <w:ind w:firstLine="562"/>
        <w:rPr>
          <w:rFonts w:hint="eastAsia"/>
        </w:rPr>
      </w:pPr>
      <w:r w:rsidRPr="00803777">
        <w:rPr>
          <w:rFonts w:hint="eastAsia"/>
          <w:b/>
          <w:bCs/>
        </w:rPr>
        <w:t>第五条</w:t>
      </w:r>
    </w:p>
    <w:p w14:paraId="07E90028" w14:textId="77777777" w:rsidR="00803777" w:rsidRPr="00803777" w:rsidRDefault="00803777" w:rsidP="00803777">
      <w:pPr>
        <w:ind w:firstLine="560"/>
        <w:rPr>
          <w:rFonts w:hint="eastAsia"/>
        </w:rPr>
      </w:pPr>
      <w:r w:rsidRPr="00803777">
        <w:rPr>
          <w:rFonts w:hint="eastAsia"/>
        </w:rPr>
        <w:t>野生动物造成公民人身伤害需要补偿的，受害人自治疗出院之日起</w:t>
      </w:r>
      <w:r w:rsidRPr="00803777">
        <w:rPr>
          <w:rFonts w:hint="eastAsia"/>
        </w:rPr>
        <w:t>10</w:t>
      </w:r>
      <w:r w:rsidRPr="00803777">
        <w:rPr>
          <w:rFonts w:hint="eastAsia"/>
        </w:rPr>
        <w:t>日内或者</w:t>
      </w:r>
      <w:proofErr w:type="gramStart"/>
      <w:r w:rsidRPr="00803777">
        <w:rPr>
          <w:rFonts w:hint="eastAsia"/>
        </w:rPr>
        <w:t>自死亡</w:t>
      </w:r>
      <w:proofErr w:type="gramEnd"/>
      <w:r w:rsidRPr="00803777">
        <w:rPr>
          <w:rFonts w:hint="eastAsia"/>
        </w:rPr>
        <w:t>之日起</w:t>
      </w:r>
      <w:r w:rsidRPr="00803777">
        <w:rPr>
          <w:rFonts w:hint="eastAsia"/>
        </w:rPr>
        <w:t>15</w:t>
      </w:r>
      <w:r w:rsidRPr="00803777">
        <w:rPr>
          <w:rFonts w:hint="eastAsia"/>
        </w:rPr>
        <w:t>日内，受害人或者利害关系人可以向村（居）民委员会提出补偿申请，并提供乡级以上医疗机构出具的诊断证明、病历、医院救治费发票以及医疗期间用药清单等相关证明。</w:t>
      </w:r>
    </w:p>
    <w:p w14:paraId="10B7C2CB" w14:textId="77777777" w:rsidR="00803777" w:rsidRPr="00803777" w:rsidRDefault="00803777" w:rsidP="00803777">
      <w:pPr>
        <w:ind w:firstLine="560"/>
        <w:rPr>
          <w:rFonts w:hint="eastAsia"/>
        </w:rPr>
      </w:pPr>
      <w:r w:rsidRPr="00803777">
        <w:rPr>
          <w:rFonts w:hint="eastAsia"/>
        </w:rPr>
        <w:t>受害人在异地受到伤害的，申请人还应当提交损害发生地村（居）民委员会出具的相关证明，该证明应当</w:t>
      </w:r>
      <w:proofErr w:type="gramStart"/>
      <w:r w:rsidRPr="00803777">
        <w:rPr>
          <w:rFonts w:hint="eastAsia"/>
        </w:rPr>
        <w:t>经损害</w:t>
      </w:r>
      <w:proofErr w:type="gramEnd"/>
      <w:r w:rsidRPr="00803777">
        <w:rPr>
          <w:rFonts w:hint="eastAsia"/>
        </w:rPr>
        <w:t>发生地乡（镇）人民政府或者街道办事处审核、确认。</w:t>
      </w:r>
    </w:p>
    <w:p w14:paraId="74B8AB6D" w14:textId="77777777" w:rsidR="00803777" w:rsidRPr="00803777" w:rsidRDefault="00803777" w:rsidP="00803777">
      <w:pPr>
        <w:ind w:firstLine="562"/>
        <w:rPr>
          <w:rFonts w:hint="eastAsia"/>
        </w:rPr>
      </w:pPr>
      <w:r w:rsidRPr="00803777">
        <w:rPr>
          <w:rFonts w:hint="eastAsia"/>
          <w:b/>
          <w:bCs/>
        </w:rPr>
        <w:t>第六条</w:t>
      </w:r>
    </w:p>
    <w:p w14:paraId="6B9571F3" w14:textId="77777777" w:rsidR="00803777" w:rsidRPr="00803777" w:rsidRDefault="00803777" w:rsidP="00803777">
      <w:pPr>
        <w:ind w:firstLine="560"/>
        <w:rPr>
          <w:rFonts w:hint="eastAsia"/>
        </w:rPr>
      </w:pPr>
      <w:r w:rsidRPr="00803777">
        <w:rPr>
          <w:rFonts w:hint="eastAsia"/>
        </w:rPr>
        <w:t>野生动物造成牲畜死亡或者造成农作物、经济作物、经济林木损毁或者造成房屋、家具、畜圈等家庭财产损毁需要补偿的，受害人或者利害关系人应当自得知之日起</w:t>
      </w:r>
      <w:r w:rsidRPr="00803777">
        <w:rPr>
          <w:rFonts w:hint="eastAsia"/>
        </w:rPr>
        <w:t>7</w:t>
      </w:r>
      <w:r w:rsidRPr="00803777">
        <w:rPr>
          <w:rFonts w:hint="eastAsia"/>
        </w:rPr>
        <w:t>日内，向村（居）民委员会提出补偿申请，提供受损害的财产种类、数量，并提交照片、录像或者知情人的证言等相关证明。</w:t>
      </w:r>
    </w:p>
    <w:p w14:paraId="5F417322" w14:textId="77777777" w:rsidR="00803777" w:rsidRPr="00803777" w:rsidRDefault="00803777" w:rsidP="00803777">
      <w:pPr>
        <w:ind w:firstLine="562"/>
        <w:rPr>
          <w:rFonts w:hint="eastAsia"/>
        </w:rPr>
      </w:pPr>
      <w:r w:rsidRPr="00803777">
        <w:rPr>
          <w:rFonts w:hint="eastAsia"/>
          <w:b/>
          <w:bCs/>
        </w:rPr>
        <w:t>第七条</w:t>
      </w:r>
    </w:p>
    <w:p w14:paraId="6CEAC2EE" w14:textId="77777777" w:rsidR="00803777" w:rsidRPr="00803777" w:rsidRDefault="00803777" w:rsidP="00803777">
      <w:pPr>
        <w:ind w:firstLine="560"/>
        <w:rPr>
          <w:rFonts w:hint="eastAsia"/>
        </w:rPr>
      </w:pPr>
      <w:r w:rsidRPr="00803777">
        <w:rPr>
          <w:rFonts w:hint="eastAsia"/>
        </w:rPr>
        <w:lastRenderedPageBreak/>
        <w:t>村（居）民委员会自接到申请人的补偿申请后</w:t>
      </w:r>
      <w:r w:rsidRPr="00803777">
        <w:rPr>
          <w:rFonts w:hint="eastAsia"/>
        </w:rPr>
        <w:t>10</w:t>
      </w:r>
      <w:r w:rsidRPr="00803777">
        <w:rPr>
          <w:rFonts w:hint="eastAsia"/>
        </w:rPr>
        <w:t>日内，应当派专人实地调查损害发生经过，获取相应证明，并</w:t>
      </w:r>
      <w:proofErr w:type="gramStart"/>
      <w:r w:rsidRPr="00803777">
        <w:rPr>
          <w:rFonts w:hint="eastAsia"/>
        </w:rPr>
        <w:t>作出</w:t>
      </w:r>
      <w:proofErr w:type="gramEnd"/>
      <w:r w:rsidRPr="00803777">
        <w:rPr>
          <w:rFonts w:hint="eastAsia"/>
        </w:rPr>
        <w:t>是否受理申请的决定。调查结果与申请人提供的相关证明或者陈述一致的，应当填写申请补偿表，并报送乡（镇）人民政府或者街道办事处。对调查结果与申请人提供的相关证明或者陈述不一致的，不予受理，并告知申请人。申请人对村（居）民委员会不予受理的决定不服的，可以自收到决定之日起</w:t>
      </w:r>
      <w:r w:rsidRPr="00803777">
        <w:rPr>
          <w:rFonts w:hint="eastAsia"/>
        </w:rPr>
        <w:t>5</w:t>
      </w:r>
      <w:r w:rsidRPr="00803777">
        <w:rPr>
          <w:rFonts w:hint="eastAsia"/>
        </w:rPr>
        <w:t>日内，直接向乡（镇）人民政府或者街道办事处提出补偿申请。</w:t>
      </w:r>
    </w:p>
    <w:p w14:paraId="05450DAA" w14:textId="77777777" w:rsidR="00803777" w:rsidRPr="00803777" w:rsidRDefault="00803777" w:rsidP="00803777">
      <w:pPr>
        <w:ind w:firstLine="560"/>
        <w:rPr>
          <w:rFonts w:hint="eastAsia"/>
        </w:rPr>
      </w:pPr>
      <w:r w:rsidRPr="00803777">
        <w:rPr>
          <w:rFonts w:hint="eastAsia"/>
        </w:rPr>
        <w:t>申请补偿表应当包括受害人姓名、住址、有效身份证明、损害发生的时间和地点、所造成的具体损失、村（居）民委员会意见、经办人等内容。</w:t>
      </w:r>
    </w:p>
    <w:p w14:paraId="4529E722" w14:textId="77777777" w:rsidR="00803777" w:rsidRPr="00803777" w:rsidRDefault="00803777" w:rsidP="00803777">
      <w:pPr>
        <w:ind w:firstLine="562"/>
        <w:rPr>
          <w:rFonts w:hint="eastAsia"/>
        </w:rPr>
      </w:pPr>
      <w:r w:rsidRPr="00803777">
        <w:rPr>
          <w:rFonts w:hint="eastAsia"/>
          <w:b/>
          <w:bCs/>
        </w:rPr>
        <w:t>第八条</w:t>
      </w:r>
    </w:p>
    <w:p w14:paraId="7394DBEA" w14:textId="77777777" w:rsidR="00803777" w:rsidRPr="00803777" w:rsidRDefault="00803777" w:rsidP="00803777">
      <w:pPr>
        <w:ind w:firstLine="560"/>
        <w:rPr>
          <w:rFonts w:hint="eastAsia"/>
        </w:rPr>
      </w:pPr>
      <w:r w:rsidRPr="00803777">
        <w:rPr>
          <w:rFonts w:hint="eastAsia"/>
        </w:rPr>
        <w:t>乡（镇）人民政府或者街道办事处接到村（居）民委员会提交的申请补偿表或者受害人直接提交的补偿申请后，应当在</w:t>
      </w:r>
      <w:r w:rsidRPr="00803777">
        <w:rPr>
          <w:rFonts w:hint="eastAsia"/>
        </w:rPr>
        <w:t>15</w:t>
      </w:r>
      <w:r w:rsidRPr="00803777">
        <w:rPr>
          <w:rFonts w:hint="eastAsia"/>
        </w:rPr>
        <w:t>日内安排</w:t>
      </w:r>
      <w:r w:rsidRPr="00803777">
        <w:rPr>
          <w:rFonts w:hint="eastAsia"/>
        </w:rPr>
        <w:t>2</w:t>
      </w:r>
      <w:r w:rsidRPr="00803777">
        <w:rPr>
          <w:rFonts w:hint="eastAsia"/>
        </w:rPr>
        <w:t>名以上调查人员到损害发生地进行调查核实。</w:t>
      </w:r>
    </w:p>
    <w:p w14:paraId="30C594AC" w14:textId="77777777" w:rsidR="00803777" w:rsidRPr="00803777" w:rsidRDefault="00803777" w:rsidP="00803777">
      <w:pPr>
        <w:ind w:firstLine="560"/>
        <w:rPr>
          <w:rFonts w:hint="eastAsia"/>
        </w:rPr>
      </w:pPr>
      <w:r w:rsidRPr="00803777">
        <w:rPr>
          <w:rFonts w:hint="eastAsia"/>
        </w:rPr>
        <w:t>调查核实工作必须客观、公正、准确。受害人及其利害关系人应当协助调查并如实提供相应证明。调查人员应当做好调查笔录，填写调查登记表。</w:t>
      </w:r>
    </w:p>
    <w:p w14:paraId="26E55D48" w14:textId="77777777" w:rsidR="00803777" w:rsidRPr="00803777" w:rsidRDefault="00803777" w:rsidP="00803777">
      <w:pPr>
        <w:ind w:firstLine="560"/>
        <w:rPr>
          <w:rFonts w:hint="eastAsia"/>
        </w:rPr>
      </w:pPr>
      <w:r w:rsidRPr="00803777">
        <w:rPr>
          <w:rFonts w:hint="eastAsia"/>
        </w:rPr>
        <w:t>调查结果与申请补偿表的内容或者申请人直接提交的申请相一致的，应当予以受理，并将损害补偿的有关情况在损害发生地村（居）民委员会进行公示；不一致的，应当将申请补偿表或者申请人直接提交的申请退回村（居）民委员会或者申请人，并书面说明理由。</w:t>
      </w:r>
    </w:p>
    <w:p w14:paraId="483861FB" w14:textId="77777777" w:rsidR="00803777" w:rsidRPr="00803777" w:rsidRDefault="00803777" w:rsidP="00803777">
      <w:pPr>
        <w:ind w:firstLine="562"/>
        <w:rPr>
          <w:rFonts w:hint="eastAsia"/>
        </w:rPr>
      </w:pPr>
      <w:r w:rsidRPr="00803777">
        <w:rPr>
          <w:rFonts w:hint="eastAsia"/>
          <w:b/>
          <w:bCs/>
        </w:rPr>
        <w:lastRenderedPageBreak/>
        <w:t>第九条</w:t>
      </w:r>
    </w:p>
    <w:p w14:paraId="3613B752" w14:textId="77777777" w:rsidR="00803777" w:rsidRPr="00803777" w:rsidRDefault="00803777" w:rsidP="00803777">
      <w:pPr>
        <w:ind w:firstLine="560"/>
        <w:rPr>
          <w:rFonts w:hint="eastAsia"/>
        </w:rPr>
      </w:pPr>
      <w:r w:rsidRPr="00803777">
        <w:rPr>
          <w:rFonts w:hint="eastAsia"/>
        </w:rPr>
        <w:t>乡（镇）人民政府或者街道办事处公示野生动物造成公民人身伤害、财产损失的，公示内容包括申请人的姓名、损害发生的时间和地点、造成的损失、村（居）民委员会意见、拟补偿的数额、举报电话、联系人等。公示期为</w:t>
      </w:r>
      <w:r w:rsidRPr="00803777">
        <w:rPr>
          <w:rFonts w:hint="eastAsia"/>
        </w:rPr>
        <w:t>7</w:t>
      </w:r>
      <w:r w:rsidRPr="00803777">
        <w:rPr>
          <w:rFonts w:hint="eastAsia"/>
        </w:rPr>
        <w:t>天。</w:t>
      </w:r>
    </w:p>
    <w:p w14:paraId="2D6C962A" w14:textId="77777777" w:rsidR="00803777" w:rsidRPr="00803777" w:rsidRDefault="00803777" w:rsidP="00803777">
      <w:pPr>
        <w:ind w:firstLine="562"/>
        <w:rPr>
          <w:rFonts w:hint="eastAsia"/>
        </w:rPr>
      </w:pPr>
      <w:r w:rsidRPr="00803777">
        <w:rPr>
          <w:rFonts w:hint="eastAsia"/>
          <w:b/>
          <w:bCs/>
        </w:rPr>
        <w:t>第十条</w:t>
      </w:r>
    </w:p>
    <w:p w14:paraId="39C986C6" w14:textId="77777777" w:rsidR="00803777" w:rsidRPr="00803777" w:rsidRDefault="00803777" w:rsidP="00803777">
      <w:pPr>
        <w:ind w:firstLine="560"/>
        <w:rPr>
          <w:rFonts w:hint="eastAsia"/>
        </w:rPr>
      </w:pPr>
      <w:r w:rsidRPr="00803777">
        <w:rPr>
          <w:rFonts w:hint="eastAsia"/>
        </w:rPr>
        <w:t>公示期满没有异议的，乡（镇）人民政府或者街道办事处应当在</w:t>
      </w:r>
      <w:r w:rsidRPr="00803777">
        <w:rPr>
          <w:rFonts w:hint="eastAsia"/>
        </w:rPr>
        <w:t>15</w:t>
      </w:r>
      <w:r w:rsidRPr="00803777">
        <w:rPr>
          <w:rFonts w:hint="eastAsia"/>
        </w:rPr>
        <w:t>日内将申请补偿表、调查登记表、相关证明材料报送县级人民政府林业和草原主管部门。</w:t>
      </w:r>
    </w:p>
    <w:p w14:paraId="034438A5" w14:textId="77777777" w:rsidR="00803777" w:rsidRPr="00803777" w:rsidRDefault="00803777" w:rsidP="00803777">
      <w:pPr>
        <w:ind w:firstLine="560"/>
        <w:rPr>
          <w:rFonts w:hint="eastAsia"/>
        </w:rPr>
      </w:pPr>
      <w:r w:rsidRPr="00803777">
        <w:rPr>
          <w:rFonts w:hint="eastAsia"/>
        </w:rPr>
        <w:t>公示期内对公示内容有异议的，乡（镇）人民政府或者街道办事处应当自接到异议之日起</w:t>
      </w:r>
      <w:r w:rsidRPr="00803777">
        <w:rPr>
          <w:rFonts w:hint="eastAsia"/>
        </w:rPr>
        <w:t>10</w:t>
      </w:r>
      <w:r w:rsidRPr="00803777">
        <w:rPr>
          <w:rFonts w:hint="eastAsia"/>
        </w:rPr>
        <w:t>日内对异议内容进行调查核实。异议内容属实的，应当将申请补偿表或者申请人直接提交的补偿申请退回村（居）民委员会或者申请人；申请人直接提交的，还应当告知其所在村（居）民委员会。异议内容与调查核实结果不符的，应当提出对异议的调查情况报告，并将申请补偿表、调查情况报告、对异议内容的调查意见、相关证明材料等报送县级人民政府林业和草原主管部门。</w:t>
      </w:r>
    </w:p>
    <w:p w14:paraId="6B3DB5D4" w14:textId="77777777" w:rsidR="00803777" w:rsidRPr="00803777" w:rsidRDefault="00803777" w:rsidP="00803777">
      <w:pPr>
        <w:ind w:firstLine="562"/>
        <w:rPr>
          <w:rFonts w:hint="eastAsia"/>
        </w:rPr>
      </w:pPr>
      <w:r w:rsidRPr="00803777">
        <w:rPr>
          <w:rFonts w:hint="eastAsia"/>
          <w:b/>
          <w:bCs/>
        </w:rPr>
        <w:t>第十一条</w:t>
      </w:r>
    </w:p>
    <w:p w14:paraId="39758672" w14:textId="77777777" w:rsidR="00803777" w:rsidRPr="00803777" w:rsidRDefault="00803777" w:rsidP="00803777">
      <w:pPr>
        <w:ind w:firstLine="560"/>
        <w:rPr>
          <w:rFonts w:hint="eastAsia"/>
        </w:rPr>
      </w:pPr>
      <w:r w:rsidRPr="00803777">
        <w:rPr>
          <w:rFonts w:hint="eastAsia"/>
        </w:rPr>
        <w:t>野生动物造成农作物、经济作物、经济林木损毁的，乡（镇）人民政府、街道办事处除依照本办法第八条规定进行调查核实做出是否受理的决定外，对予以受理的，还应当建立受害人损失档案，不定期了解对受害人所造成损失的变化情况。乡（镇）人民政府、街道办事处根据不定期了解的受损情况和农作物收割或者经济作物、经济林木</w:t>
      </w:r>
      <w:r w:rsidRPr="00803777">
        <w:rPr>
          <w:rFonts w:hint="eastAsia"/>
        </w:rPr>
        <w:lastRenderedPageBreak/>
        <w:t>收获后的损失情况，</w:t>
      </w:r>
      <w:r w:rsidRPr="00803777">
        <w:rPr>
          <w:rFonts w:hint="eastAsia"/>
        </w:rPr>
        <w:t>10</w:t>
      </w:r>
      <w:r w:rsidRPr="00803777">
        <w:rPr>
          <w:rFonts w:hint="eastAsia"/>
        </w:rPr>
        <w:t>日内拟订实际补偿数额，并依照本办法第九条、第十条的规定进行公示、报送县级人民政府林业和草原主管部门。</w:t>
      </w:r>
    </w:p>
    <w:p w14:paraId="6CB39AB4" w14:textId="77777777" w:rsidR="00803777" w:rsidRPr="00803777" w:rsidRDefault="00803777" w:rsidP="00803777">
      <w:pPr>
        <w:ind w:firstLine="562"/>
        <w:rPr>
          <w:rFonts w:hint="eastAsia"/>
        </w:rPr>
      </w:pPr>
      <w:r w:rsidRPr="00803777">
        <w:rPr>
          <w:rFonts w:hint="eastAsia"/>
          <w:b/>
          <w:bCs/>
        </w:rPr>
        <w:t>第十二条</w:t>
      </w:r>
    </w:p>
    <w:p w14:paraId="4142DCAF" w14:textId="77777777" w:rsidR="00803777" w:rsidRPr="00803777" w:rsidRDefault="00803777" w:rsidP="00803777">
      <w:pPr>
        <w:ind w:firstLine="560"/>
        <w:rPr>
          <w:rFonts w:hint="eastAsia"/>
        </w:rPr>
      </w:pPr>
      <w:r w:rsidRPr="00803777">
        <w:rPr>
          <w:rFonts w:hint="eastAsia"/>
        </w:rPr>
        <w:t>县级人民政府林业和草原主管部门接到乡（镇）人民政府或者街道办事处报送的野生动物伤害申请补偿表、调查登记表等相关材料后，应当在</w:t>
      </w:r>
      <w:r w:rsidRPr="00803777">
        <w:rPr>
          <w:rFonts w:hint="eastAsia"/>
        </w:rPr>
        <w:t>15</w:t>
      </w:r>
      <w:r w:rsidRPr="00803777">
        <w:rPr>
          <w:rFonts w:hint="eastAsia"/>
        </w:rPr>
        <w:t>日内完成审查。</w:t>
      </w:r>
    </w:p>
    <w:p w14:paraId="3D18F1A0" w14:textId="77777777" w:rsidR="00803777" w:rsidRPr="00803777" w:rsidRDefault="00803777" w:rsidP="00803777">
      <w:pPr>
        <w:ind w:firstLine="560"/>
        <w:rPr>
          <w:rFonts w:hint="eastAsia"/>
        </w:rPr>
      </w:pPr>
      <w:r w:rsidRPr="00803777">
        <w:rPr>
          <w:rFonts w:hint="eastAsia"/>
        </w:rPr>
        <w:t>对事实认定清楚、证据确凿的，予以确认；对事实认定不清、损失数量较大或者情况复杂的，应当组织专人到损害发生地村（居）民委员会、乡（镇）人民政府或者街道办事处重新进行核查。经核查，认为补偿申请与事实一致的，应当予以确认；补偿申请与事实不一致的，应当将补偿申请退回申请人所在地乡（镇）人民政府或者街道办事处，并书面说明理由。</w:t>
      </w:r>
    </w:p>
    <w:p w14:paraId="00FA6EFB" w14:textId="77777777" w:rsidR="00803777" w:rsidRPr="00803777" w:rsidRDefault="00803777" w:rsidP="00803777">
      <w:pPr>
        <w:ind w:firstLine="560"/>
        <w:rPr>
          <w:rFonts w:hint="eastAsia"/>
        </w:rPr>
      </w:pPr>
      <w:r w:rsidRPr="00803777">
        <w:rPr>
          <w:rFonts w:hint="eastAsia"/>
        </w:rPr>
        <w:t>县级人民政府林业和草原主管部门对确认的补偿申请，应当及时送同级人民政府财政主管部门审查。</w:t>
      </w:r>
    </w:p>
    <w:p w14:paraId="22803D38" w14:textId="77777777" w:rsidR="00803777" w:rsidRPr="00803777" w:rsidRDefault="00803777" w:rsidP="00803777">
      <w:pPr>
        <w:ind w:firstLine="562"/>
        <w:rPr>
          <w:rFonts w:hint="eastAsia"/>
        </w:rPr>
      </w:pPr>
      <w:r w:rsidRPr="00803777">
        <w:rPr>
          <w:rFonts w:hint="eastAsia"/>
          <w:b/>
          <w:bCs/>
        </w:rPr>
        <w:t>第十三条</w:t>
      </w:r>
    </w:p>
    <w:p w14:paraId="2CB9635D" w14:textId="77777777" w:rsidR="00803777" w:rsidRPr="00803777" w:rsidRDefault="00803777" w:rsidP="00803777">
      <w:pPr>
        <w:ind w:firstLine="560"/>
        <w:rPr>
          <w:rFonts w:hint="eastAsia"/>
        </w:rPr>
      </w:pPr>
      <w:r w:rsidRPr="00803777">
        <w:rPr>
          <w:rFonts w:hint="eastAsia"/>
        </w:rPr>
        <w:t>县级财政主管部门接到同级人民政府林业和草原主管部门送来的已确认的补偿申请后，应当在</w:t>
      </w:r>
      <w:r w:rsidRPr="00803777">
        <w:rPr>
          <w:rFonts w:hint="eastAsia"/>
        </w:rPr>
        <w:t>10</w:t>
      </w:r>
      <w:r w:rsidRPr="00803777">
        <w:rPr>
          <w:rFonts w:hint="eastAsia"/>
        </w:rPr>
        <w:t>日内完成审查。符合要求的，应当及时将补偿资金拨付给申请人所在的乡（镇）人民政府或者街道办事处；不符合要求的，应当将补偿申请退回同级人民政府林业和草原主管部门，并书面说明理由。</w:t>
      </w:r>
    </w:p>
    <w:p w14:paraId="5F25B9D7" w14:textId="77777777" w:rsidR="00803777" w:rsidRPr="00803777" w:rsidRDefault="00803777" w:rsidP="00803777">
      <w:pPr>
        <w:ind w:firstLine="560"/>
        <w:rPr>
          <w:rFonts w:hint="eastAsia"/>
        </w:rPr>
      </w:pPr>
      <w:r w:rsidRPr="00803777">
        <w:rPr>
          <w:rFonts w:hint="eastAsia"/>
        </w:rPr>
        <w:t>县级人民政府林业和草原主管部门接到同级财政主管部门退回的补偿申请后，应当依照本办法的规定重新进行核查。</w:t>
      </w:r>
    </w:p>
    <w:p w14:paraId="45576780" w14:textId="77777777" w:rsidR="00803777" w:rsidRPr="00803777" w:rsidRDefault="00803777" w:rsidP="00803777">
      <w:pPr>
        <w:ind w:firstLine="562"/>
        <w:rPr>
          <w:rFonts w:hint="eastAsia"/>
        </w:rPr>
      </w:pPr>
      <w:r w:rsidRPr="00803777">
        <w:rPr>
          <w:rFonts w:hint="eastAsia"/>
          <w:b/>
          <w:bCs/>
        </w:rPr>
        <w:lastRenderedPageBreak/>
        <w:t>第十四条</w:t>
      </w:r>
    </w:p>
    <w:p w14:paraId="452A7B5B" w14:textId="77777777" w:rsidR="00803777" w:rsidRPr="00803777" w:rsidRDefault="00803777" w:rsidP="00803777">
      <w:pPr>
        <w:ind w:firstLine="560"/>
        <w:rPr>
          <w:rFonts w:hint="eastAsia"/>
        </w:rPr>
      </w:pPr>
      <w:r w:rsidRPr="00803777">
        <w:rPr>
          <w:rFonts w:hint="eastAsia"/>
        </w:rPr>
        <w:t>乡（镇）人民政府或者街道办事处自接到县级财政主管部门拨付的补偿费后</w:t>
      </w:r>
      <w:r w:rsidRPr="00803777">
        <w:rPr>
          <w:rFonts w:hint="eastAsia"/>
        </w:rPr>
        <w:t>15</w:t>
      </w:r>
      <w:r w:rsidRPr="00803777">
        <w:rPr>
          <w:rFonts w:hint="eastAsia"/>
        </w:rPr>
        <w:t>日内，应当将补偿费一次性、全额发放给申请人。</w:t>
      </w:r>
    </w:p>
    <w:p w14:paraId="09CB3471" w14:textId="77777777" w:rsidR="00803777" w:rsidRPr="00803777" w:rsidRDefault="00803777" w:rsidP="00803777">
      <w:pPr>
        <w:ind w:firstLine="562"/>
        <w:rPr>
          <w:rFonts w:hint="eastAsia"/>
        </w:rPr>
      </w:pPr>
      <w:r w:rsidRPr="00803777">
        <w:rPr>
          <w:rFonts w:hint="eastAsia"/>
          <w:b/>
          <w:bCs/>
        </w:rPr>
        <w:t>第十五条</w:t>
      </w:r>
    </w:p>
    <w:p w14:paraId="53A7997C" w14:textId="77777777" w:rsidR="00803777" w:rsidRPr="00803777" w:rsidRDefault="00803777" w:rsidP="00803777">
      <w:pPr>
        <w:ind w:firstLine="560"/>
        <w:rPr>
          <w:rFonts w:hint="eastAsia"/>
        </w:rPr>
      </w:pPr>
      <w:r w:rsidRPr="00803777">
        <w:rPr>
          <w:rFonts w:hint="eastAsia"/>
        </w:rPr>
        <w:t>县级以上财政主管部门应当将野生动物造成公民人身伤害、财产损失的补偿经费列入财政预算，并实行专款专用、分级负担的原则。负担比例依照自治区财政</w:t>
      </w:r>
      <w:r w:rsidRPr="00803777">
        <w:rPr>
          <w:rFonts w:hint="eastAsia"/>
        </w:rPr>
        <w:t>60%</w:t>
      </w:r>
      <w:r w:rsidRPr="00803777">
        <w:rPr>
          <w:rFonts w:hint="eastAsia"/>
        </w:rPr>
        <w:t>、地（市）行署（人民政府）财政</w:t>
      </w:r>
      <w:r w:rsidRPr="00803777">
        <w:rPr>
          <w:rFonts w:hint="eastAsia"/>
        </w:rPr>
        <w:t>30%</w:t>
      </w:r>
      <w:r w:rsidRPr="00803777">
        <w:rPr>
          <w:rFonts w:hint="eastAsia"/>
        </w:rPr>
        <w:t>、县（市、区）财政</w:t>
      </w:r>
      <w:r w:rsidRPr="00803777">
        <w:rPr>
          <w:rFonts w:hint="eastAsia"/>
        </w:rPr>
        <w:t>10%</w:t>
      </w:r>
      <w:r w:rsidRPr="00803777">
        <w:rPr>
          <w:rFonts w:hint="eastAsia"/>
        </w:rPr>
        <w:t>执行。</w:t>
      </w:r>
    </w:p>
    <w:p w14:paraId="5FB7F9FE" w14:textId="77777777" w:rsidR="00803777" w:rsidRPr="00803777" w:rsidRDefault="00803777" w:rsidP="00803777">
      <w:pPr>
        <w:ind w:firstLine="560"/>
        <w:rPr>
          <w:rFonts w:hint="eastAsia"/>
        </w:rPr>
      </w:pPr>
      <w:r w:rsidRPr="00803777">
        <w:rPr>
          <w:rFonts w:hint="eastAsia"/>
        </w:rPr>
        <w:t>县级以上财政主管部门应当根据县级人民政府上一年度实际发生补偿经费的总额，依照各自负担的比例，在每年第一季度按</w:t>
      </w:r>
      <w:r w:rsidRPr="00803777">
        <w:rPr>
          <w:rFonts w:hint="eastAsia"/>
        </w:rPr>
        <w:t>80%</w:t>
      </w:r>
      <w:r w:rsidRPr="00803777">
        <w:rPr>
          <w:rFonts w:hint="eastAsia"/>
        </w:rPr>
        <w:t>的比例拨付到县级财政专用账户。未使用完的，结转下年使用；不足部分，由县级以上财政主管部门依照本办法规定的负担比例追加。</w:t>
      </w:r>
    </w:p>
    <w:p w14:paraId="2FFE7E36" w14:textId="77777777" w:rsidR="00803777" w:rsidRPr="00803777" w:rsidRDefault="00803777" w:rsidP="00803777">
      <w:pPr>
        <w:ind w:firstLine="562"/>
        <w:rPr>
          <w:rFonts w:hint="eastAsia"/>
        </w:rPr>
      </w:pPr>
      <w:r w:rsidRPr="00803777">
        <w:rPr>
          <w:rFonts w:hint="eastAsia"/>
          <w:b/>
          <w:bCs/>
        </w:rPr>
        <w:t>第十六条</w:t>
      </w:r>
    </w:p>
    <w:p w14:paraId="513C9789" w14:textId="77777777" w:rsidR="00803777" w:rsidRPr="00803777" w:rsidRDefault="00803777" w:rsidP="00803777">
      <w:pPr>
        <w:ind w:firstLine="560"/>
        <w:rPr>
          <w:rFonts w:hint="eastAsia"/>
        </w:rPr>
      </w:pPr>
      <w:r w:rsidRPr="00803777">
        <w:rPr>
          <w:rFonts w:hint="eastAsia"/>
        </w:rPr>
        <w:t>县级人民政府林业和草原主管部门应当会同财政主管部门每季度对野生动物侵害补偿情况进行统计，并将野生动物侵害补偿经费使用情况、野生动物侵害补偿情况报送地（市）行署（人民政府）林业和草原主管部门和财政主管部门；地（市）行署（人民政府）林业和草原主管部门会同财政主管部门汇总后，应当及时报送自治区人民政府林业和草原主管部门和财政主管部门。</w:t>
      </w:r>
    </w:p>
    <w:p w14:paraId="1C8E4C45" w14:textId="77777777" w:rsidR="00803777" w:rsidRPr="00803777" w:rsidRDefault="00803777" w:rsidP="00803777">
      <w:pPr>
        <w:ind w:firstLine="562"/>
        <w:rPr>
          <w:rFonts w:hint="eastAsia"/>
        </w:rPr>
      </w:pPr>
      <w:r w:rsidRPr="00803777">
        <w:rPr>
          <w:rFonts w:hint="eastAsia"/>
          <w:b/>
          <w:bCs/>
        </w:rPr>
        <w:t>第十七条</w:t>
      </w:r>
    </w:p>
    <w:p w14:paraId="1A10C351" w14:textId="77777777" w:rsidR="00803777" w:rsidRPr="00803777" w:rsidRDefault="00803777" w:rsidP="00803777">
      <w:pPr>
        <w:ind w:firstLine="560"/>
        <w:rPr>
          <w:rFonts w:hint="eastAsia"/>
        </w:rPr>
      </w:pPr>
      <w:r w:rsidRPr="00803777">
        <w:rPr>
          <w:rFonts w:hint="eastAsia"/>
        </w:rPr>
        <w:t>野生动物造成公民人身伤害、财产损失的具体补偿标准，由自治区人民政府林业和草原主管部门会同财政主管部门制定，经自治区人</w:t>
      </w:r>
      <w:r w:rsidRPr="00803777">
        <w:rPr>
          <w:rFonts w:hint="eastAsia"/>
        </w:rPr>
        <w:lastRenderedPageBreak/>
        <w:t>民政府批准后执行。</w:t>
      </w:r>
    </w:p>
    <w:p w14:paraId="1021C283" w14:textId="77777777" w:rsidR="00803777" w:rsidRPr="00803777" w:rsidRDefault="00803777" w:rsidP="00803777">
      <w:pPr>
        <w:ind w:firstLine="562"/>
        <w:rPr>
          <w:rFonts w:hint="eastAsia"/>
        </w:rPr>
      </w:pPr>
      <w:r w:rsidRPr="00803777">
        <w:rPr>
          <w:rFonts w:hint="eastAsia"/>
          <w:b/>
          <w:bCs/>
        </w:rPr>
        <w:t>第十八条</w:t>
      </w:r>
    </w:p>
    <w:p w14:paraId="7A2FC506" w14:textId="77777777" w:rsidR="00803777" w:rsidRPr="00803777" w:rsidRDefault="00803777" w:rsidP="00803777">
      <w:pPr>
        <w:ind w:firstLine="560"/>
        <w:rPr>
          <w:rFonts w:hint="eastAsia"/>
        </w:rPr>
      </w:pPr>
      <w:r w:rsidRPr="00803777">
        <w:rPr>
          <w:rFonts w:hint="eastAsia"/>
        </w:rPr>
        <w:t>申请补偿表、调查登记表由自治区人民政府林业和草原主管部门统一印制。</w:t>
      </w:r>
    </w:p>
    <w:p w14:paraId="15A6622E" w14:textId="77777777" w:rsidR="00803777" w:rsidRPr="00803777" w:rsidRDefault="00803777" w:rsidP="00803777">
      <w:pPr>
        <w:ind w:firstLine="562"/>
        <w:rPr>
          <w:rFonts w:hint="eastAsia"/>
        </w:rPr>
      </w:pPr>
      <w:r w:rsidRPr="00803777">
        <w:rPr>
          <w:rFonts w:hint="eastAsia"/>
          <w:b/>
          <w:bCs/>
        </w:rPr>
        <w:t>第十九条</w:t>
      </w:r>
    </w:p>
    <w:p w14:paraId="2B1140E0" w14:textId="77777777" w:rsidR="00803777" w:rsidRPr="00803777" w:rsidRDefault="00803777" w:rsidP="00803777">
      <w:pPr>
        <w:ind w:firstLine="560"/>
        <w:rPr>
          <w:rFonts w:hint="eastAsia"/>
        </w:rPr>
      </w:pPr>
      <w:r w:rsidRPr="00803777">
        <w:rPr>
          <w:rFonts w:hint="eastAsia"/>
        </w:rPr>
        <w:t>乡（镇）人民政府、街道办事处以及县级人民政府林业和草原主管部门、财政主管部门应当建立野生动物造成人身伤害、财产损失补偿档案。补偿档案应当包括申请补偿表、调查登记表、公示内容、相关证明材料等；乡（镇）人民政府、街道办事处还应当将申请人领取补偿费的内容列入档案。</w:t>
      </w:r>
    </w:p>
    <w:p w14:paraId="4FF293C3" w14:textId="77777777" w:rsidR="00803777" w:rsidRPr="00803777" w:rsidRDefault="00803777" w:rsidP="00803777">
      <w:pPr>
        <w:ind w:firstLine="562"/>
        <w:rPr>
          <w:rFonts w:hint="eastAsia"/>
        </w:rPr>
      </w:pPr>
      <w:r w:rsidRPr="00803777">
        <w:rPr>
          <w:rFonts w:hint="eastAsia"/>
          <w:b/>
          <w:bCs/>
        </w:rPr>
        <w:t>第二十条</w:t>
      </w:r>
    </w:p>
    <w:p w14:paraId="281B7722" w14:textId="77777777" w:rsidR="00803777" w:rsidRPr="00803777" w:rsidRDefault="00803777" w:rsidP="00803777">
      <w:pPr>
        <w:ind w:firstLine="560"/>
        <w:rPr>
          <w:rFonts w:hint="eastAsia"/>
        </w:rPr>
      </w:pPr>
      <w:r w:rsidRPr="00803777">
        <w:rPr>
          <w:rFonts w:hint="eastAsia"/>
        </w:rPr>
        <w:t>任何单位和个人对发现违反本办法规定的行为，均可以向县级以上人民政府林业和草原主管部门、财政主管部门、审计部门及有关部门举报或者控告。接到举报或者控告的部门应当及时进行调查处理，并将调查处理的结果告知举报人或者控告人。</w:t>
      </w:r>
    </w:p>
    <w:p w14:paraId="40B61E48" w14:textId="77777777" w:rsidR="00803777" w:rsidRPr="00803777" w:rsidRDefault="00803777" w:rsidP="00803777">
      <w:pPr>
        <w:ind w:firstLine="560"/>
        <w:rPr>
          <w:rFonts w:hint="eastAsia"/>
        </w:rPr>
      </w:pPr>
      <w:r w:rsidRPr="00803777">
        <w:rPr>
          <w:rFonts w:hint="eastAsia"/>
        </w:rPr>
        <w:t>县级以上人民政府林业和草原主管部门、财政主管部门、审计部门应当公开举报电话、联系地址和电子邮件地址。</w:t>
      </w:r>
    </w:p>
    <w:p w14:paraId="25B47C36" w14:textId="77777777" w:rsidR="00803777" w:rsidRPr="00803777" w:rsidRDefault="00803777" w:rsidP="00803777">
      <w:pPr>
        <w:ind w:firstLine="562"/>
        <w:rPr>
          <w:rFonts w:hint="eastAsia"/>
        </w:rPr>
      </w:pPr>
      <w:r w:rsidRPr="00803777">
        <w:rPr>
          <w:rFonts w:hint="eastAsia"/>
          <w:b/>
          <w:bCs/>
        </w:rPr>
        <w:t>第二十一条</w:t>
      </w:r>
    </w:p>
    <w:p w14:paraId="180DE51B" w14:textId="77777777" w:rsidR="00803777" w:rsidRPr="00803777" w:rsidRDefault="00803777" w:rsidP="00803777">
      <w:pPr>
        <w:ind w:firstLine="560"/>
        <w:rPr>
          <w:rFonts w:hint="eastAsia"/>
        </w:rPr>
      </w:pPr>
      <w:r w:rsidRPr="00803777">
        <w:rPr>
          <w:rFonts w:hint="eastAsia"/>
        </w:rPr>
        <w:t>县级以上人民政府林业和草原主管部门应当会同财政、审计等部门建立申请补偿监督检查制度，对野生动物造成人身伤害、财产损失的补偿工作进行调查核实，对违反本办法规定的行为及时做出处罚。</w:t>
      </w:r>
    </w:p>
    <w:p w14:paraId="681B0D34" w14:textId="77777777" w:rsidR="00803777" w:rsidRPr="00803777" w:rsidRDefault="00803777" w:rsidP="00803777">
      <w:pPr>
        <w:ind w:firstLine="562"/>
        <w:rPr>
          <w:rFonts w:hint="eastAsia"/>
        </w:rPr>
      </w:pPr>
      <w:r w:rsidRPr="00803777">
        <w:rPr>
          <w:rFonts w:hint="eastAsia"/>
          <w:b/>
          <w:bCs/>
        </w:rPr>
        <w:t>第二十二条</w:t>
      </w:r>
    </w:p>
    <w:p w14:paraId="70D68045" w14:textId="77777777" w:rsidR="00803777" w:rsidRPr="00803777" w:rsidRDefault="00803777" w:rsidP="00803777">
      <w:pPr>
        <w:ind w:firstLine="560"/>
        <w:rPr>
          <w:rFonts w:hint="eastAsia"/>
        </w:rPr>
      </w:pPr>
      <w:r w:rsidRPr="00803777">
        <w:rPr>
          <w:rFonts w:hint="eastAsia"/>
        </w:rPr>
        <w:lastRenderedPageBreak/>
        <w:t>申请人弄虚作假、套取补偿费的，由县级以上人民政府林业和草原主管部门及时追回补偿费；情节严重的，处所申请补偿金额</w:t>
      </w:r>
      <w:r w:rsidRPr="00803777">
        <w:rPr>
          <w:rFonts w:hint="eastAsia"/>
        </w:rPr>
        <w:t>5</w:t>
      </w:r>
      <w:r w:rsidRPr="00803777">
        <w:rPr>
          <w:rFonts w:hint="eastAsia"/>
        </w:rPr>
        <w:t>倍的罚款，但最高不超过</w:t>
      </w:r>
      <w:r w:rsidRPr="00803777">
        <w:rPr>
          <w:rFonts w:hint="eastAsia"/>
        </w:rPr>
        <w:t>2</w:t>
      </w:r>
      <w:r w:rsidRPr="00803777">
        <w:rPr>
          <w:rFonts w:hint="eastAsia"/>
        </w:rPr>
        <w:t>万元。</w:t>
      </w:r>
    </w:p>
    <w:p w14:paraId="7003C4FC" w14:textId="77777777" w:rsidR="00803777" w:rsidRPr="00803777" w:rsidRDefault="00803777" w:rsidP="00803777">
      <w:pPr>
        <w:ind w:firstLine="562"/>
        <w:rPr>
          <w:rFonts w:hint="eastAsia"/>
        </w:rPr>
      </w:pPr>
      <w:r w:rsidRPr="00803777">
        <w:rPr>
          <w:rFonts w:hint="eastAsia"/>
          <w:b/>
          <w:bCs/>
        </w:rPr>
        <w:t>第二十三条</w:t>
      </w:r>
    </w:p>
    <w:p w14:paraId="5BA8E35E" w14:textId="77777777" w:rsidR="00803777" w:rsidRPr="00803777" w:rsidRDefault="00803777" w:rsidP="00803777">
      <w:pPr>
        <w:ind w:firstLine="560"/>
        <w:rPr>
          <w:rFonts w:hint="eastAsia"/>
        </w:rPr>
      </w:pPr>
      <w:r w:rsidRPr="00803777">
        <w:rPr>
          <w:rFonts w:hint="eastAsia"/>
        </w:rPr>
        <w:t>村（居）民委员会负责人弄虚作假或者不依照本办法规定向乡（镇）人民政府、街道办事处报送申请补偿表的，扣除国家给予的</w:t>
      </w:r>
      <w:r w:rsidRPr="00803777">
        <w:rPr>
          <w:rFonts w:hint="eastAsia"/>
        </w:rPr>
        <w:t>6</w:t>
      </w:r>
      <w:r w:rsidRPr="00803777">
        <w:rPr>
          <w:rFonts w:hint="eastAsia"/>
        </w:rPr>
        <w:t>个月的报酬；情节严重的，建议村（居）民会议罢免其村（居）民委员会负责人职务。</w:t>
      </w:r>
    </w:p>
    <w:p w14:paraId="792775AC" w14:textId="77777777" w:rsidR="00803777" w:rsidRPr="00803777" w:rsidRDefault="00803777" w:rsidP="00803777">
      <w:pPr>
        <w:ind w:firstLine="562"/>
        <w:rPr>
          <w:rFonts w:hint="eastAsia"/>
        </w:rPr>
      </w:pPr>
      <w:r w:rsidRPr="00803777">
        <w:rPr>
          <w:rFonts w:hint="eastAsia"/>
          <w:b/>
          <w:bCs/>
        </w:rPr>
        <w:t>第二十四条</w:t>
      </w:r>
    </w:p>
    <w:p w14:paraId="79DA303B" w14:textId="77777777" w:rsidR="00803777" w:rsidRPr="00803777" w:rsidRDefault="00803777" w:rsidP="00803777">
      <w:pPr>
        <w:ind w:firstLine="560"/>
        <w:rPr>
          <w:rFonts w:hint="eastAsia"/>
        </w:rPr>
      </w:pPr>
      <w:r w:rsidRPr="00803777">
        <w:rPr>
          <w:rFonts w:hint="eastAsia"/>
        </w:rPr>
        <w:t>国家机关及其工作人员违反本办法规定有下列情形之一的，对主要负责人和直接责任人依法给予行政处分；有犯罪嫌疑的，移送司法机关处理：</w:t>
      </w:r>
    </w:p>
    <w:p w14:paraId="4279453D" w14:textId="77777777" w:rsidR="00803777" w:rsidRPr="00803777" w:rsidRDefault="00803777" w:rsidP="00803777">
      <w:pPr>
        <w:ind w:firstLine="560"/>
        <w:rPr>
          <w:rFonts w:hint="eastAsia"/>
        </w:rPr>
      </w:pPr>
      <w:r w:rsidRPr="00803777">
        <w:rPr>
          <w:rFonts w:hint="eastAsia"/>
        </w:rPr>
        <w:t>（一）不依照本办法规定的时限调查核实野生动物造成人身伤害、财产损失损害和发放补偿费的；</w:t>
      </w:r>
    </w:p>
    <w:p w14:paraId="41620E1A" w14:textId="77777777" w:rsidR="00803777" w:rsidRPr="00803777" w:rsidRDefault="00803777" w:rsidP="00803777">
      <w:pPr>
        <w:ind w:firstLine="560"/>
        <w:rPr>
          <w:rFonts w:hint="eastAsia"/>
        </w:rPr>
      </w:pPr>
      <w:r w:rsidRPr="00803777">
        <w:rPr>
          <w:rFonts w:hint="eastAsia"/>
        </w:rPr>
        <w:t>（二）为他人虚报、冒领补偿费提供帮助的；</w:t>
      </w:r>
    </w:p>
    <w:p w14:paraId="69C3C639" w14:textId="77777777" w:rsidR="00803777" w:rsidRPr="00803777" w:rsidRDefault="00803777" w:rsidP="00803777">
      <w:pPr>
        <w:ind w:firstLine="560"/>
        <w:rPr>
          <w:rFonts w:hint="eastAsia"/>
        </w:rPr>
      </w:pPr>
      <w:r w:rsidRPr="00803777">
        <w:rPr>
          <w:rFonts w:hint="eastAsia"/>
        </w:rPr>
        <w:t>（三）不认真履行工作职责、造成补偿费被冒领的；</w:t>
      </w:r>
    </w:p>
    <w:p w14:paraId="16985D30" w14:textId="77777777" w:rsidR="00803777" w:rsidRPr="00803777" w:rsidRDefault="00803777" w:rsidP="00803777">
      <w:pPr>
        <w:ind w:firstLine="560"/>
        <w:rPr>
          <w:rFonts w:hint="eastAsia"/>
        </w:rPr>
      </w:pPr>
      <w:r w:rsidRPr="00803777">
        <w:rPr>
          <w:rFonts w:hint="eastAsia"/>
        </w:rPr>
        <w:t>（四）截留、贪污、挪用补偿经费的。</w:t>
      </w:r>
    </w:p>
    <w:p w14:paraId="6E3BC42A" w14:textId="77777777" w:rsidR="00803777" w:rsidRPr="00803777" w:rsidRDefault="00803777" w:rsidP="00803777">
      <w:pPr>
        <w:ind w:firstLine="562"/>
        <w:rPr>
          <w:rFonts w:hint="eastAsia"/>
        </w:rPr>
      </w:pPr>
      <w:r w:rsidRPr="00803777">
        <w:rPr>
          <w:rFonts w:hint="eastAsia"/>
          <w:b/>
          <w:bCs/>
        </w:rPr>
        <w:t>第二十五条</w:t>
      </w:r>
    </w:p>
    <w:p w14:paraId="05E17546" w14:textId="77777777" w:rsidR="00803777" w:rsidRPr="00803777" w:rsidRDefault="00803777" w:rsidP="00803777">
      <w:pPr>
        <w:ind w:firstLine="560"/>
        <w:rPr>
          <w:rFonts w:hint="eastAsia"/>
        </w:rPr>
      </w:pPr>
      <w:r w:rsidRPr="00803777">
        <w:rPr>
          <w:rFonts w:hint="eastAsia"/>
        </w:rPr>
        <w:t>违反本办法规定的行为，其他法律、法规已有处罚、处分规定的，依照其规定处罚、处分。</w:t>
      </w:r>
    </w:p>
    <w:p w14:paraId="355CB534" w14:textId="77777777" w:rsidR="00803777" w:rsidRPr="00803777" w:rsidRDefault="00803777" w:rsidP="00803777">
      <w:pPr>
        <w:ind w:firstLine="562"/>
        <w:rPr>
          <w:rFonts w:hint="eastAsia"/>
        </w:rPr>
      </w:pPr>
      <w:r w:rsidRPr="00803777">
        <w:rPr>
          <w:rFonts w:hint="eastAsia"/>
          <w:b/>
          <w:bCs/>
        </w:rPr>
        <w:t>第二十六条</w:t>
      </w:r>
    </w:p>
    <w:p w14:paraId="40A05D43" w14:textId="77777777" w:rsidR="00803777" w:rsidRPr="00803777" w:rsidRDefault="00803777" w:rsidP="00803777">
      <w:pPr>
        <w:ind w:firstLine="560"/>
        <w:rPr>
          <w:rFonts w:hint="eastAsia"/>
        </w:rPr>
      </w:pPr>
      <w:r w:rsidRPr="00803777">
        <w:rPr>
          <w:rFonts w:hint="eastAsia"/>
        </w:rPr>
        <w:t>本办法自</w:t>
      </w:r>
      <w:r w:rsidRPr="00803777">
        <w:rPr>
          <w:rFonts w:hint="eastAsia"/>
        </w:rPr>
        <w:t>2010</w:t>
      </w:r>
      <w:r w:rsidRPr="00803777">
        <w:rPr>
          <w:rFonts w:hint="eastAsia"/>
        </w:rPr>
        <w:t>年</w:t>
      </w:r>
      <w:r w:rsidRPr="00803777">
        <w:rPr>
          <w:rFonts w:hint="eastAsia"/>
        </w:rPr>
        <w:t>7</w:t>
      </w:r>
      <w:r w:rsidRPr="00803777">
        <w:rPr>
          <w:rFonts w:hint="eastAsia"/>
        </w:rPr>
        <w:t>月</w:t>
      </w:r>
      <w:r w:rsidRPr="00803777">
        <w:rPr>
          <w:rFonts w:hint="eastAsia"/>
        </w:rPr>
        <w:t>1</w:t>
      </w:r>
      <w:r w:rsidRPr="00803777">
        <w:rPr>
          <w:rFonts w:hint="eastAsia"/>
        </w:rPr>
        <w:t>日起施行。</w:t>
      </w:r>
      <w:r w:rsidRPr="00803777">
        <w:rPr>
          <w:rFonts w:hint="eastAsia"/>
        </w:rPr>
        <w:t>2006</w:t>
      </w:r>
      <w:r w:rsidRPr="00803777">
        <w:rPr>
          <w:rFonts w:hint="eastAsia"/>
        </w:rPr>
        <w:t>年</w:t>
      </w:r>
      <w:r w:rsidRPr="00803777">
        <w:rPr>
          <w:rFonts w:hint="eastAsia"/>
        </w:rPr>
        <w:t>1</w:t>
      </w:r>
      <w:r w:rsidRPr="00803777">
        <w:rPr>
          <w:rFonts w:hint="eastAsia"/>
        </w:rPr>
        <w:t>月</w:t>
      </w:r>
      <w:r w:rsidRPr="00803777">
        <w:rPr>
          <w:rFonts w:hint="eastAsia"/>
        </w:rPr>
        <w:t>12</w:t>
      </w:r>
      <w:r w:rsidRPr="00803777">
        <w:rPr>
          <w:rFonts w:hint="eastAsia"/>
        </w:rPr>
        <w:t>日自治区人</w:t>
      </w:r>
      <w:r w:rsidRPr="00803777">
        <w:rPr>
          <w:rFonts w:hint="eastAsia"/>
        </w:rPr>
        <w:lastRenderedPageBreak/>
        <w:t>民政府发布的《西藏自治区重点陆生野生动物造成公民人身伤害和财产损失补偿暂行办法》同时废止。</w:t>
      </w:r>
    </w:p>
    <w:p w14:paraId="5D733E85" w14:textId="77777777" w:rsidR="00CD55C7" w:rsidRPr="00803777" w:rsidRDefault="00CD55C7">
      <w:pPr>
        <w:ind w:firstLine="560"/>
      </w:pPr>
    </w:p>
    <w:sectPr w:rsidR="00CD55C7" w:rsidRPr="008037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B37"/>
    <w:rsid w:val="001655DA"/>
    <w:rsid w:val="00174C80"/>
    <w:rsid w:val="0019117E"/>
    <w:rsid w:val="00320B37"/>
    <w:rsid w:val="00803777"/>
    <w:rsid w:val="00832665"/>
    <w:rsid w:val="00CD55C7"/>
    <w:rsid w:val="00DF4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EDE801-0E46-4AAB-AD7B-98F9167D2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55C7"/>
    <w:pPr>
      <w:widowControl w:val="0"/>
      <w:spacing w:line="360" w:lineRule="auto"/>
      <w:ind w:firstLineChars="200" w:firstLine="200"/>
      <w:jc w:val="both"/>
    </w:pPr>
    <w:rPr>
      <w:rFonts w:ascii="Times New Roman" w:eastAsia="宋体" w:hAnsi="Times New Roman"/>
      <w:sz w:val="28"/>
    </w:rPr>
  </w:style>
  <w:style w:type="paragraph" w:styleId="1">
    <w:name w:val="heading 1"/>
    <w:basedOn w:val="a"/>
    <w:next w:val="a"/>
    <w:link w:val="10"/>
    <w:autoRedefine/>
    <w:uiPriority w:val="9"/>
    <w:qFormat/>
    <w:rsid w:val="00CD55C7"/>
    <w:pPr>
      <w:keepNext/>
      <w:keepLines/>
      <w:spacing w:before="340" w:after="330" w:line="578" w:lineRule="auto"/>
      <w:ind w:firstLineChars="0" w:firstLine="0"/>
      <w:outlineLvl w:val="0"/>
    </w:pPr>
    <w:rPr>
      <w:rFonts w:eastAsia="黑体"/>
      <w:b/>
      <w:bCs/>
      <w:kern w:val="44"/>
      <w:sz w:val="32"/>
      <w:szCs w:val="44"/>
    </w:rPr>
  </w:style>
  <w:style w:type="paragraph" w:styleId="2">
    <w:name w:val="heading 2"/>
    <w:basedOn w:val="a"/>
    <w:next w:val="a"/>
    <w:link w:val="20"/>
    <w:autoRedefine/>
    <w:uiPriority w:val="9"/>
    <w:semiHidden/>
    <w:unhideWhenUsed/>
    <w:qFormat/>
    <w:rsid w:val="00CD55C7"/>
    <w:pPr>
      <w:keepNext/>
      <w:keepLines/>
      <w:spacing w:before="260" w:after="260" w:line="415" w:lineRule="auto"/>
      <w:ind w:firstLineChars="0" w:firstLine="0"/>
      <w:outlineLvl w:val="1"/>
    </w:pPr>
    <w:rPr>
      <w:rFonts w:eastAsia="黑体" w:cstheme="majorBidi"/>
      <w:b/>
      <w:bCs/>
      <w:sz w:val="30"/>
      <w:szCs w:val="32"/>
    </w:rPr>
  </w:style>
  <w:style w:type="paragraph" w:styleId="3">
    <w:name w:val="heading 3"/>
    <w:basedOn w:val="a"/>
    <w:next w:val="a"/>
    <w:link w:val="30"/>
    <w:autoRedefine/>
    <w:uiPriority w:val="9"/>
    <w:unhideWhenUsed/>
    <w:qFormat/>
    <w:rsid w:val="00CD55C7"/>
    <w:pPr>
      <w:keepNext/>
      <w:keepLines/>
      <w:spacing w:before="260" w:after="260" w:line="415" w:lineRule="auto"/>
      <w:ind w:firstLineChars="0" w:firstLine="0"/>
      <w:outlineLvl w:val="2"/>
    </w:pPr>
    <w:rPr>
      <w:b/>
      <w:bCs/>
      <w:sz w:val="32"/>
      <w:szCs w:val="32"/>
    </w:rPr>
  </w:style>
  <w:style w:type="paragraph" w:styleId="4">
    <w:name w:val="heading 4"/>
    <w:basedOn w:val="a"/>
    <w:next w:val="a"/>
    <w:link w:val="40"/>
    <w:uiPriority w:val="9"/>
    <w:semiHidden/>
    <w:unhideWhenUsed/>
    <w:qFormat/>
    <w:rsid w:val="00320B37"/>
    <w:pPr>
      <w:keepNext/>
      <w:keepLines/>
      <w:spacing w:before="80" w:after="40"/>
      <w:outlineLvl w:val="3"/>
    </w:pPr>
    <w:rPr>
      <w:rFonts w:asciiTheme="minorHAnsi" w:eastAsiaTheme="minorEastAsia" w:hAnsiTheme="minorHAnsi" w:cstheme="majorBidi"/>
      <w:color w:val="0F4761" w:themeColor="accent1" w:themeShade="BF"/>
      <w:szCs w:val="28"/>
    </w:rPr>
  </w:style>
  <w:style w:type="paragraph" w:styleId="5">
    <w:name w:val="heading 5"/>
    <w:basedOn w:val="a"/>
    <w:next w:val="a"/>
    <w:link w:val="50"/>
    <w:uiPriority w:val="9"/>
    <w:semiHidden/>
    <w:unhideWhenUsed/>
    <w:qFormat/>
    <w:rsid w:val="00320B37"/>
    <w:pPr>
      <w:keepNext/>
      <w:keepLines/>
      <w:spacing w:before="80" w:after="4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320B37"/>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uiPriority w:val="9"/>
    <w:semiHidden/>
    <w:unhideWhenUsed/>
    <w:qFormat/>
    <w:rsid w:val="00320B37"/>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320B37"/>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320B37"/>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semiHidden/>
    <w:rsid w:val="00CD55C7"/>
    <w:rPr>
      <w:rFonts w:ascii="Times New Roman" w:eastAsia="黑体" w:hAnsi="Times New Roman" w:cstheme="majorBidi"/>
      <w:b/>
      <w:bCs/>
      <w:sz w:val="30"/>
      <w:szCs w:val="32"/>
    </w:rPr>
  </w:style>
  <w:style w:type="character" w:customStyle="1" w:styleId="10">
    <w:name w:val="标题 1 字符"/>
    <w:basedOn w:val="a0"/>
    <w:link w:val="1"/>
    <w:uiPriority w:val="9"/>
    <w:rsid w:val="00CD55C7"/>
    <w:rPr>
      <w:rFonts w:ascii="Times New Roman" w:eastAsia="黑体" w:hAnsi="Times New Roman"/>
      <w:b/>
      <w:bCs/>
      <w:kern w:val="44"/>
      <w:sz w:val="32"/>
      <w:szCs w:val="44"/>
    </w:rPr>
  </w:style>
  <w:style w:type="paragraph" w:customStyle="1" w:styleId="31">
    <w:name w:val="标题3"/>
    <w:basedOn w:val="3"/>
    <w:link w:val="32"/>
    <w:autoRedefine/>
    <w:qFormat/>
    <w:rsid w:val="00CD55C7"/>
    <w:rPr>
      <w:rFonts w:eastAsia="黑体"/>
      <w:sz w:val="28"/>
    </w:rPr>
  </w:style>
  <w:style w:type="character" w:customStyle="1" w:styleId="32">
    <w:name w:val="标题3 字符"/>
    <w:basedOn w:val="30"/>
    <w:link w:val="31"/>
    <w:rsid w:val="00CD55C7"/>
    <w:rPr>
      <w:rFonts w:ascii="Times New Roman" w:eastAsia="黑体" w:hAnsi="Times New Roman"/>
      <w:b/>
      <w:bCs/>
      <w:sz w:val="28"/>
      <w:szCs w:val="32"/>
    </w:rPr>
  </w:style>
  <w:style w:type="character" w:customStyle="1" w:styleId="30">
    <w:name w:val="标题 3 字符"/>
    <w:basedOn w:val="a0"/>
    <w:link w:val="3"/>
    <w:uiPriority w:val="9"/>
    <w:rsid w:val="00CD55C7"/>
    <w:rPr>
      <w:rFonts w:ascii="Times New Roman" w:eastAsia="宋体" w:hAnsi="Times New Roman"/>
      <w:b/>
      <w:bCs/>
      <w:sz w:val="32"/>
      <w:szCs w:val="32"/>
    </w:rPr>
  </w:style>
  <w:style w:type="character" w:customStyle="1" w:styleId="40">
    <w:name w:val="标题 4 字符"/>
    <w:basedOn w:val="a0"/>
    <w:link w:val="4"/>
    <w:uiPriority w:val="9"/>
    <w:semiHidden/>
    <w:rsid w:val="00320B37"/>
    <w:rPr>
      <w:rFonts w:cstheme="majorBidi"/>
      <w:color w:val="0F4761" w:themeColor="accent1" w:themeShade="BF"/>
      <w:sz w:val="28"/>
      <w:szCs w:val="28"/>
    </w:rPr>
  </w:style>
  <w:style w:type="character" w:customStyle="1" w:styleId="50">
    <w:name w:val="标题 5 字符"/>
    <w:basedOn w:val="a0"/>
    <w:link w:val="5"/>
    <w:uiPriority w:val="9"/>
    <w:semiHidden/>
    <w:rsid w:val="00320B37"/>
    <w:rPr>
      <w:rFonts w:cstheme="majorBidi"/>
      <w:color w:val="0F4761" w:themeColor="accent1" w:themeShade="BF"/>
      <w:sz w:val="24"/>
      <w:szCs w:val="24"/>
    </w:rPr>
  </w:style>
  <w:style w:type="character" w:customStyle="1" w:styleId="60">
    <w:name w:val="标题 6 字符"/>
    <w:basedOn w:val="a0"/>
    <w:link w:val="6"/>
    <w:uiPriority w:val="9"/>
    <w:semiHidden/>
    <w:rsid w:val="00320B37"/>
    <w:rPr>
      <w:rFonts w:cstheme="majorBidi"/>
      <w:b/>
      <w:bCs/>
      <w:color w:val="0F4761" w:themeColor="accent1" w:themeShade="BF"/>
      <w:sz w:val="28"/>
    </w:rPr>
  </w:style>
  <w:style w:type="character" w:customStyle="1" w:styleId="70">
    <w:name w:val="标题 7 字符"/>
    <w:basedOn w:val="a0"/>
    <w:link w:val="7"/>
    <w:uiPriority w:val="9"/>
    <w:semiHidden/>
    <w:rsid w:val="00320B37"/>
    <w:rPr>
      <w:rFonts w:cstheme="majorBidi"/>
      <w:b/>
      <w:bCs/>
      <w:color w:val="595959" w:themeColor="text1" w:themeTint="A6"/>
      <w:sz w:val="28"/>
    </w:rPr>
  </w:style>
  <w:style w:type="character" w:customStyle="1" w:styleId="80">
    <w:name w:val="标题 8 字符"/>
    <w:basedOn w:val="a0"/>
    <w:link w:val="8"/>
    <w:uiPriority w:val="9"/>
    <w:semiHidden/>
    <w:rsid w:val="00320B37"/>
    <w:rPr>
      <w:rFonts w:cstheme="majorBidi"/>
      <w:color w:val="595959" w:themeColor="text1" w:themeTint="A6"/>
      <w:sz w:val="28"/>
    </w:rPr>
  </w:style>
  <w:style w:type="character" w:customStyle="1" w:styleId="90">
    <w:name w:val="标题 9 字符"/>
    <w:basedOn w:val="a0"/>
    <w:link w:val="9"/>
    <w:uiPriority w:val="9"/>
    <w:semiHidden/>
    <w:rsid w:val="00320B37"/>
    <w:rPr>
      <w:rFonts w:eastAsiaTheme="majorEastAsia" w:cstheme="majorBidi"/>
      <w:color w:val="595959" w:themeColor="text1" w:themeTint="A6"/>
      <w:sz w:val="28"/>
    </w:rPr>
  </w:style>
  <w:style w:type="paragraph" w:styleId="a3">
    <w:name w:val="Title"/>
    <w:basedOn w:val="a"/>
    <w:next w:val="a"/>
    <w:link w:val="a4"/>
    <w:uiPriority w:val="10"/>
    <w:qFormat/>
    <w:rsid w:val="00320B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0B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0B37"/>
    <w:pPr>
      <w:numPr>
        <w:ilvl w:val="1"/>
      </w:numPr>
      <w:spacing w:after="160"/>
      <w:ind w:firstLineChars="200" w:firstLine="200"/>
      <w:jc w:val="center"/>
    </w:pPr>
    <w:rPr>
      <w:rFonts w:asciiTheme="majorHAnsi" w:eastAsiaTheme="majorEastAsia" w:hAnsiTheme="majorHAnsi" w:cstheme="majorBidi"/>
      <w:color w:val="595959" w:themeColor="text1" w:themeTint="A6"/>
      <w:spacing w:val="15"/>
      <w:szCs w:val="28"/>
    </w:rPr>
  </w:style>
  <w:style w:type="character" w:customStyle="1" w:styleId="a6">
    <w:name w:val="副标题 字符"/>
    <w:basedOn w:val="a0"/>
    <w:link w:val="a5"/>
    <w:uiPriority w:val="11"/>
    <w:rsid w:val="00320B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0B37"/>
    <w:pPr>
      <w:spacing w:before="160" w:after="160"/>
      <w:jc w:val="center"/>
    </w:pPr>
    <w:rPr>
      <w:i/>
      <w:iCs/>
      <w:color w:val="404040" w:themeColor="text1" w:themeTint="BF"/>
    </w:rPr>
  </w:style>
  <w:style w:type="character" w:customStyle="1" w:styleId="a8">
    <w:name w:val="引用 字符"/>
    <w:basedOn w:val="a0"/>
    <w:link w:val="a7"/>
    <w:uiPriority w:val="29"/>
    <w:rsid w:val="00320B37"/>
    <w:rPr>
      <w:rFonts w:ascii="Times New Roman" w:eastAsia="宋体" w:hAnsi="Times New Roman"/>
      <w:i/>
      <w:iCs/>
      <w:color w:val="404040" w:themeColor="text1" w:themeTint="BF"/>
      <w:sz w:val="28"/>
    </w:rPr>
  </w:style>
  <w:style w:type="paragraph" w:styleId="a9">
    <w:name w:val="List Paragraph"/>
    <w:basedOn w:val="a"/>
    <w:uiPriority w:val="34"/>
    <w:qFormat/>
    <w:rsid w:val="00320B37"/>
    <w:pPr>
      <w:ind w:left="720"/>
      <w:contextualSpacing/>
    </w:pPr>
  </w:style>
  <w:style w:type="character" w:styleId="aa">
    <w:name w:val="Intense Emphasis"/>
    <w:basedOn w:val="a0"/>
    <w:uiPriority w:val="21"/>
    <w:qFormat/>
    <w:rsid w:val="00320B37"/>
    <w:rPr>
      <w:i/>
      <w:iCs/>
      <w:color w:val="0F4761" w:themeColor="accent1" w:themeShade="BF"/>
    </w:rPr>
  </w:style>
  <w:style w:type="paragraph" w:styleId="ab">
    <w:name w:val="Intense Quote"/>
    <w:basedOn w:val="a"/>
    <w:next w:val="a"/>
    <w:link w:val="ac"/>
    <w:uiPriority w:val="30"/>
    <w:qFormat/>
    <w:rsid w:val="00320B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320B37"/>
    <w:rPr>
      <w:rFonts w:ascii="Times New Roman" w:eastAsia="宋体" w:hAnsi="Times New Roman"/>
      <w:i/>
      <w:iCs/>
      <w:color w:val="0F4761" w:themeColor="accent1" w:themeShade="BF"/>
      <w:sz w:val="28"/>
    </w:rPr>
  </w:style>
  <w:style w:type="character" w:styleId="ad">
    <w:name w:val="Intense Reference"/>
    <w:basedOn w:val="a0"/>
    <w:uiPriority w:val="32"/>
    <w:qFormat/>
    <w:rsid w:val="00320B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120971">
      <w:bodyDiv w:val="1"/>
      <w:marLeft w:val="0"/>
      <w:marRight w:val="0"/>
      <w:marTop w:val="0"/>
      <w:marBottom w:val="0"/>
      <w:divBdr>
        <w:top w:val="none" w:sz="0" w:space="0" w:color="auto"/>
        <w:left w:val="none" w:sz="0" w:space="0" w:color="auto"/>
        <w:bottom w:val="none" w:sz="0" w:space="0" w:color="auto"/>
        <w:right w:val="none" w:sz="0" w:space="0" w:color="auto"/>
      </w:divBdr>
      <w:divsChild>
        <w:div w:id="693650007">
          <w:marLeft w:val="0"/>
          <w:marRight w:val="0"/>
          <w:marTop w:val="0"/>
          <w:marBottom w:val="0"/>
          <w:divBdr>
            <w:top w:val="none" w:sz="0" w:space="0" w:color="auto"/>
            <w:left w:val="none" w:sz="0" w:space="0" w:color="auto"/>
            <w:bottom w:val="none" w:sz="0" w:space="0" w:color="auto"/>
            <w:right w:val="none" w:sz="0" w:space="0" w:color="auto"/>
          </w:divBdr>
        </w:div>
      </w:divsChild>
    </w:div>
    <w:div w:id="1909029302">
      <w:bodyDiv w:val="1"/>
      <w:marLeft w:val="0"/>
      <w:marRight w:val="0"/>
      <w:marTop w:val="0"/>
      <w:marBottom w:val="0"/>
      <w:divBdr>
        <w:top w:val="none" w:sz="0" w:space="0" w:color="auto"/>
        <w:left w:val="none" w:sz="0" w:space="0" w:color="auto"/>
        <w:bottom w:val="none" w:sz="0" w:space="0" w:color="auto"/>
        <w:right w:val="none" w:sz="0" w:space="0" w:color="auto"/>
      </w:divBdr>
      <w:divsChild>
        <w:div w:id="82724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594</Words>
  <Characters>3391</Characters>
  <Application>Microsoft Office Word</Application>
  <DocSecurity>0</DocSecurity>
  <Lines>28</Lines>
  <Paragraphs>7</Paragraphs>
  <ScaleCrop>false</ScaleCrop>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996583593@qq.com</dc:creator>
  <cp:keywords/>
  <dc:description/>
  <cp:lastModifiedBy>996583593@qq.com</cp:lastModifiedBy>
  <cp:revision>2</cp:revision>
  <dcterms:created xsi:type="dcterms:W3CDTF">2025-04-02T11:47:00Z</dcterms:created>
  <dcterms:modified xsi:type="dcterms:W3CDTF">2025-04-02T11:47:00Z</dcterms:modified>
</cp:coreProperties>
</file>